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서술자의 거리를 비교하는 소설 읽기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서술자가 인물의 마음을 알려 주는 순간, 독자의 판단은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사건을 멀리서 서술한 문장과 인물 내면 가까이 서술한 문장을 작품에서 고른다. 관찰 사실과 자기 해석을 두 칸에 나눠 기록한다. 산출물: 두 거리의 문장 대조와 시점 변경 4문장.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인물의 생각을 직접 밝힌 말, 외부 행동만 보인 말, 독자에게 남긴 빈칸을 색으로 구분한다. 독자가 알게 된 정보와 인물에 대한 판단이 바뀌는 구절을 정확한 쪽수로 가리킨다. 같은 기준을 다른 조건에도 적용해 결론이 바뀌는 경우를 찾는다. 작가의 의도나 모든 독자의 반응을 한 장면으로 확정할 수 없다.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사건을 멀리서 서술한 문장과 인물 내면 가까이 서술한 문장을 작품에서 고른다.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인물의 생각을 직접 밝힌 말, 외부 행동만 보인 말, 독자에게 남긴 빈칸을 색으로 구분한다.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독자가 알게 된 정보와 인물에 대한 판단이 바뀌는 구절을 정확한 쪽수로 가리킨다. 산출물은 두 거리의 문장 대조와 시점 변경 4문장. 판단이 달라질 수 있는 조건을 하나 검토하고, 다음 한계를 결론에 적는다: 작가의 의도나 모든 독자의 반응을 한 장면으로 확정할 수 없다. 친구가 같은 근거로 결론을 따라갈 수 있는지 확인한다.</w:t>
      </w:r>
    </w:p>
    <w:p>
      <w:pPr>
        <w:pStyle w:val="Heading1"/>
        <w:keepNext/>
      </w:pPr>
      <w:r>
        <w:t xml:space="preserve">1. 서술자의 거리를 비교하는 소설 읽기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 쪽수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서술자가 아는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인물의 행동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독자에게 남는 빈칸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두 거리의 문장 대조와 시점 변경 4문장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새로 드러난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사라진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판단 변화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두 거리의 문장 대조와 시점 변경 4문장에서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작가의 의도나 모든 독자의 반응을 한 장면으로 확정할 수 없다.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소설의 첫 문장은 ‘민수는 문을 닫고 나갔다’이고, 바꾼 문장은 ‘들키기 전에 나가야 했다’이다.</w:t>
      </w:r>
    </w:p>
    <w:p>
      <w:pPr>
        <w:spacing w:after="120" w:line="320"/>
      </w:pPr>
      <w:r>
        <w:t xml:space="preserve">바깥 관찰 문장에는 주인공의 이유가 없고 가까운 서술에는 ‘들키기 전’이라는 목표가 드러난다.</w:t>
      </w:r>
    </w:p>
    <w:p>
      <w:pPr>
        <w:spacing w:after="120" w:line="320"/>
      </w:pPr>
      <w:r>
        <w:t xml:space="preserve">독자의 책임 판단이 달라질 수 있는 근거는 두 문장의 정보 차이이다.</w:t>
      </w:r>
    </w:p>
    <w:p>
      <w:pPr>
        <w:spacing w:after="120" w:line="320"/>
      </w:pPr>
      <w:r>
        <w:t xml:space="preserve">작가의 의도나 모든 독자의 반응을 한 장면으로 확정할 수 없다.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서술자의 거리를 비교하는 소설 읽기의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두 거리의 문장 대조와 시점 변경 4문장에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거리의 문장 대조와 시점 변경 4문장의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https://www.dokdok.co/projects/narrator-distance-reading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4566f4b-8cea-ac47-866b-571d74fc45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서술자의 거리를 비교하는 소설 읽기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2026-09-30T03:31:00.491Z</dcterms:created>
  <dcterms:modified xsi:type="dcterms:W3CDTF">2026-09-30T03:31:00.491Z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