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지도 범례가 지역 인상을 바꾸는 방식 — 나의 탐구 노트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범례의 색과 크기를 바꾸면 같은 지역이 왜 다르게 보일까?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같은 가상 동네 지도를 학교 중심 범례와 녹지 중심 범례로 두 벌 만든다. 관찰 사실과 자기 해석을 두 칸에 나눠 기록한다. 산출물: 지도 두 장과 범례 선택 설명.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기호의 크기·색·빠진 시설을 세어 두 지도에서 먼저 눈에 띄는 곳을 적는다. 두 지도의 목적을 밝힌 뒤 자료의 실제 분포와 시각적 강조를 나누어 해석한다. 같은 기준을 다른 조건에도 적용해 결론이 바뀌는 경우를 찾는다. 범례가 없는 것을 시설이 없다는 증거로 삼지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같은 가상 동네 지도를 학교 중심 범례와 녹지 중심 범례로 두 벌 만든다.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기호의 크기·색·빠진 시설을 세어 두 지도에서 먼저 눈에 띄는 곳을 적는다.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두 지도의 목적을 밝힌 뒤 자료의 실제 분포와 시각적 강조를 나누어 해석한다. 산출물은 지도 두 장과 범례 선택 설명. 판단이 달라질 수 있는 조건을 하나 검토하고, 다음 한계를 결론에 적는다: 범례가 없는 것을 시설이 없다는 증거로 삼지 않는다. 친구가 같은 근거로 결론을 따라갈 수 있는지 확인한다.</w:t>
      </w:r>
    </w:p>
    <w:p>
      <w:pPr>
        <w:pStyle w:val="Heading1"/>
        <w:keepNext/>
      </w:pPr>
      <w:r>
        <w:t xml:space="preserve">1. 지도 범례가 지역 인상을 바꾸는 방식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시설 위치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지도 A 기호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지도 B 기호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범례 차이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지도 두 장과 범례 선택 설명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강조한 대상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생략한 대상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독자 인상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목적 설명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지도 두 장과 범례 선택 설명에서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범례가 없는 것을 시설이 없다는 증거로 삼지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USGS · Topographic map symbols — https://www.usgs.gov/publications/topographic-map-symbols</w:t>
      </w:r>
    </w:p>
    <w:p>
      <w:pPr>
        <w:spacing w:after="120" w:line="320"/>
      </w:pPr>
      <w:r>
        <w:t xml:space="preserve">2005년 미국 지형도 기호 자료. 지도별 범례·축척을 확인하는 비교 자료이며 한국 지도 기호나 현재 시설 위치를 보증하지 않습니다.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학교·공원·병원 위치가 같은 가상 동네 지도를 두 장 복사해 다른 범례를 입힌다.</w:t>
      </w:r>
    </w:p>
    <w:p>
      <w:pPr>
        <w:spacing w:after="120" w:line="320"/>
      </w:pPr>
      <w:r>
        <w:t xml:space="preserve">학교 기호를 크게 그린 지도에서는 학교가 중심으로 보이고, 녹지를 진하게 그린 지도에서는 공원이 먼저 보인다.</w:t>
      </w:r>
    </w:p>
    <w:p>
      <w:pPr>
        <w:spacing w:after="120" w:line="320"/>
      </w:pPr>
      <w:r>
        <w:t xml:space="preserve">시설 수 자체는 변하지 않는다.</w:t>
      </w:r>
    </w:p>
    <w:p>
      <w:pPr>
        <w:spacing w:after="120" w:line="320"/>
      </w:pPr>
      <w:r>
        <w:t xml:space="preserve">범례가 없는 것을 시설이 없다는 증거로 삼지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지도 범례가 지역 인상을 바꾸는 방식의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지도 두 장과 범례 선택 설명에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지도 두 장과 범례 선택 설명의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https://www.dokdok.co/projects/map-legends-and-regional-impressions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1d0167f5-09b3-d049-d86d-57bb1f5eb56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지도 범례가 지역 인상을 바꾸는 방식 — 나의 탐구 노트</dc:title>
  <dc:creator>똑똑</dc:creator>
  <dc:description>똑똑 · 에디터 새봄 · 발행 2026.09.30</dc:description>
  <cp:lastModifiedBy>Un-named</cp:lastModifiedBy>
  <cp:revision>1</cp:revision>
  <dcterms:created xsi:type="dcterms:W3CDTF">2026-09-30T04:11:08.089Z</dcterms:created>
  <dcterms:modified xsi:type="dcterms:W3CDTF">2026-09-30T04:11:08.089Z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