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한 직업의 업무와 필요한 도구 지도 — 나의 탐구 노트</w:t>
      </w:r>
    </w:p>
    <w:p>
      <w:pPr>
        <w:spacing w:after="240"/>
      </w:pPr>
      <w:r>
        <w:t xml:space="preserve">똑똑 · 에디터 새봄 · 발행 2026.09.30</w:t>
      </w:r>
    </w:p>
    <w:p>
      <w:pPr>
        <w:spacing w:after="120" w:line="320"/>
      </w:pPr>
      <w:r>
        <w:t xml:space="preserve">한 직업을 이해하려면 보이는 행동 밖의 어떤 업무를 찾아야 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한 직업의 하루 업무를 공식 직업정보의 항목으로 나눈다. 관찰 사실과 자기 해석을 두 칸에 나눠 기록한다. 산출물: 업무·도구 관계 지도와 후속 질문.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업무·사용 도구·협업 상대·필요한 확인 능력을 연결선으로 그린다. 드라마의 극적인 장면보다 공개 업무 설명에 있는 반복 업무를 중심에 둔다. 같은 기준을 다른 조건에도 적용해 결론이 바뀌는 경우를 찾는다. 한 직업인의 도구 사용을 모든 사업장의 표준으로 단정하지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한 직업의 하루 업무를 공식 직업정보의 항목으로 나눈다.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업무·사용 도구·협업 상대·필요한 확인 능력을 연결선으로 그린다.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드라마의 극적인 장면보다 공개 업무 설명에 있는 반복 업무를 중심에 둔다. 산출물은 업무·도구 관계 지도와 후속 질문. 판단이 달라질 수 있는 조건을 하나 검토하고, 다음 한계를 결론에 적는다: 한 직업인의 도구 사용을 모든 사업장의 표준으로 단정하지 않는다. 친구가 같은 근거로 결론을 따라갈 수 있는지 확인한다.</w:t>
      </w:r>
    </w:p>
    <w:p>
      <w:pPr>
        <w:pStyle w:val="Heading1"/>
        <w:keepNext/>
      </w:pPr>
      <w:r>
        <w:t xml:space="preserve">1. 한 직업의 업무와 필요한 도구 지도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직업 업무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쓰는 도구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협업 상대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자료 출처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업무·도구 관계 지도와 후속 질문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업무 지도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반복 업무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보이지 않는 일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후속 질문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처음 세운 목표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날짜별 시도와 증거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피드백과 수정 전후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배운 점과 다음 행동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업무·도구 관계 지도와 후속 질문에서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한 직업인의 도구 사용을 모든 사업장의 표준으로 단정하지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커리어넷 — https://www.career.go.kr/cloud/w/main/home</w:t>
      </w:r>
    </w:p>
    <w:p>
      <w:pPr>
        <w:spacing w:after="120" w:line="320"/>
      </w:pPr>
      <w:r>
        <w:t xml:space="preserve">직업의 실제 업무·관련 역량을 확인하고 매체 속 묘사와 비교하세요.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공개 직업정보에서 사서의 자료 정리·이용 안내 업무를 찾은 가상 읽기 상황을 둔다.</w:t>
      </w:r>
    </w:p>
    <w:p>
      <w:pPr>
        <w:spacing w:after="120" w:line="320"/>
      </w:pPr>
      <w:r>
        <w:t xml:space="preserve">공식 업무 항목을 자료 정리·안내로 나누고 각각에 쓰는 도구와 상대를 선으로 잇는다.</w:t>
      </w:r>
    </w:p>
    <w:p>
      <w:pPr>
        <w:spacing w:after="120" w:line="320"/>
      </w:pPr>
      <w:r>
        <w:t xml:space="preserve">도서관 사서의 업무를 대출 한 장면만으로 그리지 않고 자료 정리·이용 안내·협업 도구를 공개 직업정보와 연결한다.</w:t>
      </w:r>
    </w:p>
    <w:p>
      <w:pPr>
        <w:spacing w:after="120" w:line="320"/>
      </w:pPr>
      <w:r>
        <w:t xml:space="preserve">한 직업인의 도구 사용을 모든 사업장의 표준으로 단정하지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한 직업의 업무와 필요한 도구 지도의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업무·도구 관계 지도와 후속 질문에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업무·도구 관계 지도와 후속 질문의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https://www.dokdok.co/projects/job-tasks-and-tools-map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5c981732-f1b1-ce57-ef58-2ff7152c020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한 직업의 업무와 필요한 도구 지도 — 나의 탐구 노트</dc:title>
  <dc:creator>똑똑</dc:creator>
  <dc:description>똑똑 · 에디터 새봄 · 발행 2026.09.30</dc:description>
  <cp:lastModifiedBy>Un-named</cp:lastModifiedBy>
  <cp:revision>1</cp:revision>
  <dcterms:created xsi:type="dcterms:W3CDTF">2026-09-30T03:30:49.815Z</dcterms:created>
  <dcterms:modified xsi:type="dcterms:W3CDTF">2026-09-30T03:30:49.815Z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